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Gifts and Benefits Disclosure Form</w:t>
      </w:r>
    </w:p>
    <w:p>
      <w:pPr>
        <w:pStyle w:val="FirstParagraph"/>
      </w:pPr>
      <w:r>
        <w:rPr>
          <w:bCs/>
          <w:b/>
        </w:rPr>
        <w:t xml:space="preserve">INTERNATIONAL AERIAL COMBAT SPORT FEDERATION</w:t>
      </w:r>
    </w:p>
    <w:p>
      <w:pPr>
        <w:pStyle w:val="BodyText"/>
      </w:pPr>
      <w:r>
        <w:t xml:space="preserve">GIFTS &amp; BENEFITS</w:t>
      </w:r>
      <w:r>
        <w:t xml:space="preserve"> </w:t>
      </w:r>
      <w:r>
        <w:t xml:space="preserve">DISCLOSURE FORM</w:t>
      </w:r>
    </w:p>
    <w:p>
      <w:pPr>
        <w:pStyle w:val="BodyText"/>
      </w:pPr>
      <w:r>
        <w:t xml:space="preserve">To be completed whenever a Director, officer, official, judge, or employee receives or is offered a gift or benefit in connection with their IACSF role</w:t>
      </w:r>
    </w:p>
    <w:p>
      <w:pPr>
        <w:pStyle w:val="BodyText"/>
      </w:pPr>
      <w:r>
        <w:t xml:space="preserve">IACSF-FORM-GOV-001</w:t>
      </w:r>
    </w:p>
    <w:p>
      <w:pPr>
        <w:pStyle w:val="BodyText"/>
      </w:pPr>
      <w:r>
        <w:rPr>
          <w:bCs/>
          <w:b/>
        </w:rPr>
        <w:t xml:space="preserve">PART A — DECLARANT INFORMATION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Full Name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Date of Disclosure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IACSF Role / Position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Member Team (if applicable)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PART B — GIFT OR BENEFIT DETAILS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Description of Gift / Benefit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Name of Giver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Organization / Affiliation of Giver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Date Offered / Received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Estimated Market Value (USD)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Occasion or Context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PART C — RELATIONSHIP AND CONTEXT</w:t>
      </w:r>
    </w:p>
    <w:p>
      <w:pPr>
        <w:pStyle w:val="BodyText"/>
      </w:pPr>
      <w:r>
        <w:t xml:space="preserve">Answer each question: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Question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Yes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Does the giver have a current or pending commercial, contractual, or competitive relationship with the IACSF?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☐ Yes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☐ No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Does the giver have a matter under active consideration by the IACSF (sanctioning, discipline, appeal, sponsorship, etc.)?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☐ Yes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☐ No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Could this gift or benefit reasonably be perceived as intended to influence an IACSF decision or outcome?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☐ Yes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☐ No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Was the gift received in a clearly social or ceremonial context (e.g., event gift bag, hospitality open to all attendees)?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☐ Yes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☐ No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Does the estimated value exceed USD $100?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☐ Yes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☐ No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Was the gift declined?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☐ Yes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☐ No</w:t>
            </w:r>
          </w:p>
        </w:tc>
      </w:tr>
    </w:tbl>
    <w:p>
      <w:pPr>
        <w:pStyle w:val="BodyText"/>
      </w:pPr>
      <w:r>
        <w:rPr>
          <w:bCs/>
          <w:b/>
        </w:rPr>
        <w:t xml:space="preserve">PART D — DECLARANT DISPOSITION</w:t>
      </w:r>
    </w:p>
    <w:p>
      <w:pPr>
        <w:pStyle w:val="BodyText"/>
      </w:pPr>
      <w:r>
        <w:t xml:space="preserve">Select one:</w:t>
      </w:r>
    </w:p>
    <w:p>
      <w:pPr>
        <w:pStyle w:val="BodyText"/>
      </w:pPr>
      <w:r>
        <w:t xml:space="preserve">☐ I accepted the gift / benefit and disclose it here for the record.</w:t>
      </w:r>
    </w:p>
    <w:p>
      <w:pPr>
        <w:pStyle w:val="BodyText"/>
      </w:pPr>
      <w:r>
        <w:t xml:space="preserve">☐ I declined the gift / benefit at the time of offer.</w:t>
      </w:r>
    </w:p>
    <w:p>
      <w:pPr>
        <w:pStyle w:val="BodyText"/>
      </w:pPr>
      <w:r>
        <w:t xml:space="preserve">☐ I am seeking guidance from the Commissioner before accepting or declining.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If accepted, reason for acceptance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PART E — DECLARATION AND SIGNATURE</w:t>
      </w:r>
    </w:p>
    <w:p>
      <w:pPr>
        <w:pStyle w:val="BodyText"/>
      </w:pPr>
      <w:r>
        <w:t xml:space="preserve">I declare that the information provided in this form is true and complete to the best of my knowledge. I understand that failure to disclose gifts and benefits as required by IACSF policy may result in disciplinary action.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Signature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Printed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Role / Position</w:t>
            </w:r>
          </w:p>
        </w:tc>
      </w:tr>
    </w:tbl>
    <w:p>
      <w:pPr>
        <w:pStyle w:val="BodyText"/>
      </w:pPr>
      <w:r>
        <w:rPr>
          <w:bCs/>
          <w:b/>
        </w:rPr>
        <w:t xml:space="preserve">FOR IACSF USE ONLY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Received By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Date Received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Action Taken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File Reference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Policy reference: IACSF Sponsorship Integrity Policy §6; IACSF Code of Conduct. Submit completed form to the IACSF Commissioner within 5 business days of receipt or offer.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Gifts and Benefits Disclosure Form</dc:title>
  <dc:creator/>
  <cp:keywords/>
  <dcterms:created xsi:type="dcterms:W3CDTF">2026-09-15T16:41:26Z</dcterms:created>
  <dcterms:modified xsi:type="dcterms:W3CDTF">2026-09-15T16:41:26Z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