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Conflict of Interest Acknowledgment</w:t>
      </w:r>
    </w:p>
    <w:p>
      <w:pPr>
        <w:pStyle w:val="FirstParagraph"/>
      </w:pPr>
      <w:r>
        <w:rPr>
          <w:bCs/>
          <w:b/>
        </w:rPr>
        <w:t xml:space="preserve">INTERNATIONAL AERIAL COMBAT SPORT FEDERATION</w:t>
      </w:r>
    </w:p>
    <w:p>
      <w:pPr>
        <w:pStyle w:val="BodyText"/>
      </w:pPr>
      <w:r>
        <w:t xml:space="preserve">CONFLICT OF INTEREST</w:t>
      </w:r>
      <w:r>
        <w:t xml:space="preserve"> </w:t>
      </w:r>
      <w:r>
        <w:t xml:space="preserve">ACKNOWLEDGMENT</w:t>
      </w:r>
    </w:p>
    <w:p>
      <w:pPr>
        <w:pStyle w:val="BodyText"/>
      </w:pPr>
      <w:r>
        <w:t xml:space="preserve">To be completed by Directors, officers, committee members, judges, and officials before assuming a role or when a new conflict arises</w:t>
      </w:r>
    </w:p>
    <w:p>
      <w:pPr>
        <w:pStyle w:val="BodyText"/>
      </w:pPr>
      <w:r>
        <w:t xml:space="preserve">IACSF-FORM-GOV-003</w:t>
      </w:r>
    </w:p>
    <w:p>
      <w:pPr>
        <w:pStyle w:val="BodyText"/>
      </w:pPr>
      <w:r>
        <w:rPr>
          <w:bCs/>
          <w:b/>
        </w:rPr>
        <w:t xml:space="preserve">PART A — DECLARANT INFORMATION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Legal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Role / Position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Committee / Panel (if applicable)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Member Team Affiliation (if any)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License / ID No.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PART B — UNDERSTANDING OF CONFLICT OF INTEREST</w:t>
      </w:r>
    </w:p>
    <w:p>
      <w:pPr>
        <w:pStyle w:val="BodyText"/>
      </w:pPr>
      <w:r>
        <w:t xml:space="preserve">A conflict of interest exists when an individual’s personal, financial, or professional interests — or those of a close associate — could impair, or appear to impair, their ability to act in the best interests of the IACSF. Examples include but are not limited to:</w:t>
      </w:r>
    </w:p>
    <w:p>
      <w:pPr>
        <w:numPr>
          <w:ilvl w:val="0"/>
          <w:numId w:val="1001"/>
        </w:numPr>
      </w:pPr>
      <w:r>
        <w:t xml:space="preserve">Serving as a judge or official at an event in which a family member, business partner, or close personal associate is competing;</w:t>
      </w:r>
    </w:p>
    <w:p>
      <w:pPr>
        <w:numPr>
          <w:ilvl w:val="0"/>
          <w:numId w:val="1001"/>
        </w:numPr>
      </w:pPr>
      <w:r>
        <w:t xml:space="preserve">Holding a financial interest in a Member Team, sponsor, or commercial partner over which the individual has decision-making authority;</w:t>
      </w:r>
    </w:p>
    <w:p>
      <w:pPr>
        <w:numPr>
          <w:ilvl w:val="0"/>
          <w:numId w:val="1001"/>
        </w:numPr>
      </w:pPr>
      <w:r>
        <w:t xml:space="preserve">Being employed by, or having a contractual relationship with, an entity whose interests may conflict with IACSF decisions made by the individual;</w:t>
      </w:r>
    </w:p>
    <w:p>
      <w:pPr>
        <w:numPr>
          <w:ilvl w:val="0"/>
          <w:numId w:val="1001"/>
        </w:numPr>
      </w:pPr>
      <w:r>
        <w:t xml:space="preserve">Having an unresolved personal dispute with a party to a matter under the individual’s review or authority;</w:t>
      </w:r>
    </w:p>
    <w:p>
      <w:pPr>
        <w:numPr>
          <w:ilvl w:val="0"/>
          <w:numId w:val="1001"/>
        </w:numPr>
      </w:pPr>
      <w:r>
        <w:t xml:space="preserve">Receiving gifts, benefits, or hospitality from a party with a matter pending before the IACSF.</w:t>
      </w:r>
    </w:p>
    <w:p>
      <w:pPr>
        <w:pStyle w:val="FirstParagraph"/>
      </w:pPr>
      <w:r>
        <w:rPr>
          <w:bCs/>
          <w:b/>
        </w:rPr>
        <w:t xml:space="preserve">PART C — CONFLICT OF INTEREST DECLARATION</w:t>
      </w:r>
    </w:p>
    <w:p>
      <w:pPr>
        <w:pStyle w:val="BodyText"/>
      </w:pPr>
      <w:r>
        <w:t xml:space="preserve">Please answer all questions. If you answer Yes to any question, provide details in Part D.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Question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 you have a direct financial interest (ownership, equity, employment, contract) in any Member Team, event organizer, or IACSF commercial partner?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a close family member (spouse, parent, sibling, child, domestic partner) have any of the above interests?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 you have an ongoing business or professional relationship with any party currently involved in an IACSF sanctioning, disciplinary, or commercial matter?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Have you received any gift, benefit, or hospitality from a party with a pending matter before the IACSF in the past 12 months?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Are you aware of any other circumstance that could reasonably be perceived as affecting your impartiality in your IACSF role?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No</w:t>
            </w:r>
          </w:p>
        </w:tc>
      </w:tr>
    </w:tbl>
    <w:p>
      <w:pPr>
        <w:pStyle w:val="BodyText"/>
      </w:pPr>
      <w:r>
        <w:rPr>
          <w:bCs/>
          <w:b/>
        </w:rPr>
        <w:t xml:space="preserve">PART D — DETAILS OF DISCLOSED CONFLICTS</w:t>
      </w:r>
    </w:p>
    <w:p>
      <w:pPr>
        <w:pStyle w:val="BodyText"/>
      </w:pPr>
      <w:r>
        <w:t xml:space="preserve">If you answered Yes to any question in Part C, describe each conflict below. Attach additional pages if needed.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Conflict Description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Parties Involved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IACSF Matters Potentially Affected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Proposed Recusal or Mitigation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☐ I have no conflicts to disclose.</w:t>
      </w:r>
    </w:p>
    <w:p>
      <w:pPr>
        <w:pStyle w:val="BodyText"/>
      </w:pPr>
      <w:r>
        <w:rPr>
          <w:bCs/>
          <w:b/>
        </w:rPr>
        <w:t xml:space="preserve">PART E — RECUSAL COMMITMENT</w:t>
      </w:r>
    </w:p>
    <w:p>
      <w:pPr>
        <w:pStyle w:val="BodyText"/>
      </w:pPr>
      <w:r>
        <w:t xml:space="preserve">I commit to the following:</w:t>
      </w:r>
    </w:p>
    <w:p>
      <w:pPr>
        <w:numPr>
          <w:ilvl w:val="0"/>
          <w:numId w:val="1002"/>
        </w:numPr>
      </w:pPr>
      <w:r>
        <w:t xml:space="preserve">I will recuse myself from any deliberation, vote, decision, or official action in which a disclosed conflict is relevant;</w:t>
      </w:r>
    </w:p>
    <w:p>
      <w:pPr>
        <w:numPr>
          <w:ilvl w:val="0"/>
          <w:numId w:val="1002"/>
        </w:numPr>
      </w:pPr>
      <w:r>
        <w:t xml:space="preserve">I will notify the Commissioner or presiding officer of a new or previously undisclosed conflict before participating in any affected matter;</w:t>
      </w:r>
    </w:p>
    <w:p>
      <w:pPr>
        <w:numPr>
          <w:ilvl w:val="0"/>
          <w:numId w:val="1002"/>
        </w:numPr>
      </w:pPr>
      <w:r>
        <w:t xml:space="preserve">I will update this disclosure promptly if my circumstances change in any material way.</w:t>
      </w:r>
    </w:p>
    <w:p>
      <w:pPr>
        <w:pStyle w:val="FirstParagraph"/>
      </w:pPr>
      <w:r>
        <w:rPr>
          <w:bCs/>
          <w:b/>
        </w:rPr>
        <w:t xml:space="preserve">PART F — DECLARATION AND SIGNATURE</w:t>
      </w:r>
    </w:p>
    <w:p>
      <w:pPr>
        <w:pStyle w:val="BodyText"/>
      </w:pPr>
      <w:r>
        <w:t xml:space="preserve">I declare that the information in this form is true and complete. I understand that failure to disclose a known conflict of interest is a breach of IACSF policy and may result in disciplinary action, including removal from my role.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Printed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/ Position</w:t>
            </w:r>
          </w:p>
        </w:tc>
      </w:tr>
    </w:tbl>
    <w:p>
      <w:pPr>
        <w:pStyle w:val="BodyText"/>
      </w:pPr>
      <w:r>
        <w:rPr>
          <w:bCs/>
          <w:b/>
        </w:rPr>
        <w:t xml:space="preserve">FOR IACSF USE ONLY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Received By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Received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Action Taken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File Reference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Submit to Commissioner upon assuming any IACSF role, and promptly upon discovery of any new conflict. This form supplements but does not replace the Annual COI Disclosure Statement (IACSF-FORM-GOV-004).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Acknowledgment</dc:title>
  <dc:creator/>
  <cp:keywords/>
  <dcterms:created xsi:type="dcterms:W3CDTF">2026-09-15T16:41:26Z</dcterms:created>
  <dcterms:modified xsi:type="dcterms:W3CDTF">2026-09-15T16:41:26Z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